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1A" w:rsidRPr="008D5900" w:rsidRDefault="008D5900" w:rsidP="0027621A">
      <w:pPr>
        <w:pStyle w:val="Standard"/>
        <w:shd w:val="clear" w:color="auto" w:fill="FFFFFF"/>
        <w:tabs>
          <w:tab w:val="left" w:pos="0"/>
        </w:tabs>
        <w:ind w:firstLine="709"/>
        <w:jc w:val="right"/>
        <w:rPr>
          <w:rFonts w:ascii="Liberation Serif" w:hAnsi="Liberation Serif"/>
          <w:sz w:val="24"/>
          <w:szCs w:val="24"/>
        </w:rPr>
      </w:pPr>
      <w:bookmarkStart w:id="0" w:name="_GoBack"/>
      <w:r w:rsidRPr="008D5900">
        <w:rPr>
          <w:rFonts w:ascii="Liberation Serif" w:hAnsi="Liberation Serif"/>
          <w:sz w:val="24"/>
          <w:szCs w:val="24"/>
        </w:rPr>
        <w:t>Приложение №2</w:t>
      </w:r>
    </w:p>
    <w:bookmarkEnd w:id="0"/>
    <w:p w:rsidR="0027621A" w:rsidRPr="00F91EDF" w:rsidRDefault="0027621A" w:rsidP="00F91EDF">
      <w:pPr>
        <w:shd w:val="clear" w:color="auto" w:fill="FFFFFF"/>
        <w:tabs>
          <w:tab w:val="left" w:pos="0"/>
        </w:tabs>
        <w:jc w:val="center"/>
        <w:rPr>
          <w:rFonts w:ascii="Liberation Serif" w:hAnsi="Liberation Serif"/>
          <w:sz w:val="24"/>
          <w:szCs w:val="24"/>
        </w:rPr>
      </w:pPr>
      <w:r w:rsidRPr="00F91EDF">
        <w:rPr>
          <w:rFonts w:ascii="Liberation Serif" w:hAnsi="Liberation Serif"/>
          <w:sz w:val="24"/>
          <w:szCs w:val="24"/>
        </w:rPr>
        <w:t>СВЕДЕНИЯ</w:t>
      </w:r>
    </w:p>
    <w:p w:rsidR="0027621A" w:rsidRPr="00F91EDF" w:rsidRDefault="0027621A" w:rsidP="00F91EDF">
      <w:pPr>
        <w:shd w:val="clear" w:color="auto" w:fill="FFFFFF"/>
        <w:tabs>
          <w:tab w:val="left" w:pos="0"/>
        </w:tabs>
        <w:jc w:val="center"/>
        <w:rPr>
          <w:rFonts w:ascii="Liberation Serif" w:hAnsi="Liberation Serif"/>
          <w:sz w:val="24"/>
          <w:szCs w:val="24"/>
        </w:rPr>
      </w:pPr>
      <w:r w:rsidRPr="00F91EDF">
        <w:rPr>
          <w:rFonts w:ascii="Liberation Serif" w:hAnsi="Liberation Serif"/>
          <w:sz w:val="24"/>
          <w:szCs w:val="24"/>
        </w:rPr>
        <w:t>об охвате несовершеннолетних, состоящих на различных видах учета в органах и учреждениях системы профилактики, организованными формами отдыха и занятости</w:t>
      </w:r>
    </w:p>
    <w:p w:rsidR="0027621A" w:rsidRDefault="0027621A" w:rsidP="0027621A">
      <w:pPr>
        <w:shd w:val="clear" w:color="auto" w:fill="FFFFFF"/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27621A" w:rsidRDefault="0027621A" w:rsidP="0027621A">
      <w:pPr>
        <w:shd w:val="clear" w:color="auto" w:fill="FFFFFF"/>
        <w:tabs>
          <w:tab w:val="left" w:pos="0"/>
        </w:tabs>
        <w:jc w:val="center"/>
        <w:rPr>
          <w:rFonts w:ascii="Liberation Serif" w:hAnsi="Liberation Serif"/>
          <w:sz w:val="4"/>
          <w:szCs w:val="4"/>
        </w:rPr>
      </w:pPr>
    </w:p>
    <w:tbl>
      <w:tblPr>
        <w:tblW w:w="10065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"/>
        <w:gridCol w:w="7059"/>
        <w:gridCol w:w="2126"/>
      </w:tblGrid>
      <w:tr w:rsidR="00F91EDF" w:rsidTr="00F91EDF">
        <w:trPr>
          <w:tblHeader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F91EDF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№</w:t>
            </w:r>
          </w:p>
          <w:p w:rsidR="00F91EDF" w:rsidRDefault="00F91EDF" w:rsidP="00F91EDF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eastAsia="Calibri" w:hAnsi="Liberation Serif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eastAsia="Calibri" w:hAnsi="Liberation Serif"/>
                <w:sz w:val="24"/>
                <w:szCs w:val="24"/>
              </w:rPr>
              <w:t>/п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</w:p>
          <w:p w:rsidR="00F91EDF" w:rsidRDefault="00F91EDF" w:rsidP="00F91EDF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кол-во  н/</w:t>
            </w:r>
            <w:proofErr w:type="gramStart"/>
            <w:r>
              <w:rPr>
                <w:rFonts w:ascii="Liberation Serif" w:eastAsia="Calibri" w:hAnsi="Liberation Serif"/>
                <w:sz w:val="24"/>
                <w:szCs w:val="24"/>
              </w:rPr>
              <w:t>л</w:t>
            </w:r>
            <w:proofErr w:type="gramEnd"/>
          </w:p>
          <w:p w:rsidR="00F91EDF" w:rsidRDefault="00F91EDF" w:rsidP="00932F63">
            <w:pPr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(с указанием </w:t>
            </w:r>
            <w:proofErr w:type="spellStart"/>
            <w:r>
              <w:rPr>
                <w:rFonts w:ascii="Liberation Serif" w:eastAsia="Calibri" w:hAnsi="Liberation Serif"/>
                <w:sz w:val="24"/>
                <w:szCs w:val="24"/>
              </w:rPr>
              <w:t>ф.и.</w:t>
            </w:r>
            <w:proofErr w:type="gramStart"/>
            <w:r>
              <w:rPr>
                <w:rFonts w:ascii="Liberation Serif" w:eastAsia="Calibri" w:hAnsi="Liberation Serif"/>
                <w:sz w:val="24"/>
                <w:szCs w:val="24"/>
              </w:rPr>
              <w:t>о</w:t>
            </w:r>
            <w:proofErr w:type="gramEnd"/>
            <w:r>
              <w:rPr>
                <w:rFonts w:ascii="Liberation Serif" w:eastAsia="Calibri" w:hAnsi="Liberation Serif"/>
                <w:sz w:val="24"/>
                <w:szCs w:val="24"/>
              </w:rPr>
              <w:t>.</w:t>
            </w:r>
            <w:proofErr w:type="spellEnd"/>
            <w:r>
              <w:rPr>
                <w:rFonts w:ascii="Liberation Serif" w:eastAsia="Calibri" w:hAnsi="Liberation Serif"/>
                <w:sz w:val="24"/>
                <w:szCs w:val="24"/>
              </w:rPr>
              <w:t>)</w:t>
            </w:r>
          </w:p>
        </w:tc>
      </w:tr>
      <w:tr w:rsidR="00F91EDF" w:rsidTr="00F91EDF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widowControl/>
              <w:autoSpaceDE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70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Численность несовершеннолетних в возрасте от 6,5 до 18 лет, в отношении которых органами и учреждениями системы профилактики проводится индивидуальная профилактическая работа, состоящих на учете на 1 число отчетного периода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rPr>
          <w:trHeight w:val="804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Численность несовершеннолетних, поставленных на учет в течение отчетного периода, для проведения с ними органами и учреждениями системы профилактики несовершеннолетних индивидуальной профилактической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Численность несовершеннолетних, состоящих на различных видах учета, </w:t>
            </w:r>
          </w:p>
          <w:p w:rsidR="00F91EDF" w:rsidRDefault="00F91EDF" w:rsidP="00932F63">
            <w:r>
              <w:rPr>
                <w:rFonts w:ascii="Liberation Serif" w:hAnsi="Liberation Serif"/>
                <w:sz w:val="24"/>
                <w:szCs w:val="24"/>
              </w:rPr>
              <w:t xml:space="preserve">не подлежащих организованному отдыху и занятости: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rPr>
          <w:trHeight w:val="410"/>
        </w:trPr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уход за новорожденными детьми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3.2.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отработка обязательных работ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3.3.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находятся в розыске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3.4.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находятся под арестом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3.5.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находятся под следствием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3.6.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отбытие наказания в ВК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3.7.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находятся в специальном учебно-воспитательном учреждении закрытого типа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3.8.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пребывание в ЦВСНП (до 30 суток)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3.9.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отбытие принудительных мер медицинского характера в стационарных условиях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3.10.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 подлежат организованному отдыху и занятости по состоянию здоровья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3.11.</w:t>
            </w:r>
          </w:p>
        </w:tc>
        <w:tc>
          <w:tcPr>
            <w:tcW w:w="70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помещены в соц. учреждения, прохождение реабилитации в СРЦН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3.12.</w:t>
            </w:r>
          </w:p>
        </w:tc>
        <w:tc>
          <w:tcPr>
            <w:tcW w:w="70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лечение в медицинских учреждениях (в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т.ч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 лечение от наркомании, алкоголизма), прохождение реабилитации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Численность несовершеннолетних, в отношении которых органами </w:t>
            </w:r>
          </w:p>
          <w:p w:rsidR="00F91EDF" w:rsidRDefault="00F91EDF" w:rsidP="00932F63"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и учреждениями системы профилактики проводилась индивидуальная профилактическая работа в течение отчетного периода,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подлежащих организованному отдыху и занятости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Численность несовершеннолетних, направленных в организации отдыха </w:t>
            </w:r>
          </w:p>
          <w:p w:rsidR="00F91EDF" w:rsidRDefault="00F91EDF" w:rsidP="00932F63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и оздоровления: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загородные оздоровительные лагеря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оборонно-спортивные лагеря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5.3.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санаторно-оздоровительные организации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5.4.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лагеря с дневным пребыванием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5.5.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палаточные лагеря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5.6.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организации труда и отдыха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6.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Численность трудоустроенных несовершеннолетних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Численность несовершеннолетних, вовлеченных в организованные посещения организаций (учреждений) культуры, спорта и молодежной политики: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7.1.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клубы по месту жительства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7.2.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многодневные походы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7.3.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регулярное посещение кружков, секций и объединений на базе образовательных, спортивных и культурно-досуговых учреждений (площадки с кратковременным пребыванием детей)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8. 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r>
              <w:rPr>
                <w:rFonts w:ascii="Liberation Serif" w:hAnsi="Liberation Serif"/>
                <w:bCs/>
                <w:sz w:val="24"/>
                <w:szCs w:val="24"/>
              </w:rPr>
              <w:t>Численность несовершеннолетних, вовлеченных в иные формы занятости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8.1.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ГИА (ЕГЭ), поступление в училище, техникум, устранение задолженности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8.2.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8.3.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обучение в автошколе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8.4.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отдых у родственников, за городом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8.5.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разовое посещение досуговых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Численность несовершеннолетних, охваченных различными формами отдыха </w:t>
            </w:r>
          </w:p>
          <w:p w:rsidR="00F91EDF" w:rsidRDefault="00F91EDF" w:rsidP="00932F6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 занятости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F91EDF" w:rsidTr="00F91EDF"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1EDF" w:rsidRDefault="00F91EDF" w:rsidP="00932F6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70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r>
              <w:rPr>
                <w:rFonts w:ascii="Liberation Serif" w:hAnsi="Liberation Serif"/>
                <w:sz w:val="24"/>
                <w:szCs w:val="24"/>
              </w:rPr>
              <w:t>Фактическая численность несовершеннолетних, охваченных различными формами отдыха и занятости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1EDF" w:rsidRDefault="00F91EDF" w:rsidP="00932F63">
            <w:pPr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</w:tbl>
    <w:p w:rsidR="00165AD0" w:rsidRDefault="00165AD0"/>
    <w:sectPr w:rsidR="00165AD0" w:rsidSect="00F91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AF"/>
    <w:rsid w:val="00165AD0"/>
    <w:rsid w:val="0027621A"/>
    <w:rsid w:val="008D5900"/>
    <w:rsid w:val="00E20CAF"/>
    <w:rsid w:val="00F9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621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7621A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91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E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621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7621A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91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E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2024-04-26T10:15:00Z</cp:lastPrinted>
  <dcterms:created xsi:type="dcterms:W3CDTF">2023-07-03T08:59:00Z</dcterms:created>
  <dcterms:modified xsi:type="dcterms:W3CDTF">2024-04-26T10:15:00Z</dcterms:modified>
</cp:coreProperties>
</file>